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3B4C072B" w:rsidR="00541C07" w:rsidRPr="0079661D" w:rsidRDefault="00A56748" w:rsidP="00A65542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 w:rsidRPr="00EA10C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制振性能測定装置用制御システムの購入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83D33"/>
    <w:rsid w:val="00140319"/>
    <w:rsid w:val="001510AC"/>
    <w:rsid w:val="0015730B"/>
    <w:rsid w:val="00171573"/>
    <w:rsid w:val="001764BE"/>
    <w:rsid w:val="001C5D92"/>
    <w:rsid w:val="001E5475"/>
    <w:rsid w:val="001F7268"/>
    <w:rsid w:val="00201F7D"/>
    <w:rsid w:val="002105E7"/>
    <w:rsid w:val="002428DB"/>
    <w:rsid w:val="0025603D"/>
    <w:rsid w:val="00270558"/>
    <w:rsid w:val="00280AEE"/>
    <w:rsid w:val="002B0EB3"/>
    <w:rsid w:val="002D1E5B"/>
    <w:rsid w:val="002D30D4"/>
    <w:rsid w:val="00313CCE"/>
    <w:rsid w:val="00324DBA"/>
    <w:rsid w:val="00330D31"/>
    <w:rsid w:val="003366A6"/>
    <w:rsid w:val="003560CB"/>
    <w:rsid w:val="0039280C"/>
    <w:rsid w:val="003B0514"/>
    <w:rsid w:val="003D13CD"/>
    <w:rsid w:val="003E0C45"/>
    <w:rsid w:val="003F2C3B"/>
    <w:rsid w:val="00420C56"/>
    <w:rsid w:val="00456343"/>
    <w:rsid w:val="004629B2"/>
    <w:rsid w:val="00475C8A"/>
    <w:rsid w:val="00481597"/>
    <w:rsid w:val="004815CD"/>
    <w:rsid w:val="00484352"/>
    <w:rsid w:val="004939C7"/>
    <w:rsid w:val="004B2D85"/>
    <w:rsid w:val="004F31C2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62543F"/>
    <w:rsid w:val="00635AE8"/>
    <w:rsid w:val="00680EB1"/>
    <w:rsid w:val="00696FB0"/>
    <w:rsid w:val="006B4DC2"/>
    <w:rsid w:val="006E5722"/>
    <w:rsid w:val="00733130"/>
    <w:rsid w:val="00750364"/>
    <w:rsid w:val="00761F6C"/>
    <w:rsid w:val="00773948"/>
    <w:rsid w:val="0079031A"/>
    <w:rsid w:val="0079661D"/>
    <w:rsid w:val="007A3FD8"/>
    <w:rsid w:val="007C5046"/>
    <w:rsid w:val="007E71B0"/>
    <w:rsid w:val="007F560A"/>
    <w:rsid w:val="008013A7"/>
    <w:rsid w:val="008113EC"/>
    <w:rsid w:val="00833C15"/>
    <w:rsid w:val="00850D25"/>
    <w:rsid w:val="008B73E1"/>
    <w:rsid w:val="008C66CA"/>
    <w:rsid w:val="008E6D07"/>
    <w:rsid w:val="0091695D"/>
    <w:rsid w:val="0093235D"/>
    <w:rsid w:val="0093542F"/>
    <w:rsid w:val="009424AA"/>
    <w:rsid w:val="00995CD3"/>
    <w:rsid w:val="009B0A27"/>
    <w:rsid w:val="009F0EDE"/>
    <w:rsid w:val="00A06102"/>
    <w:rsid w:val="00A2206E"/>
    <w:rsid w:val="00A41D3A"/>
    <w:rsid w:val="00A56748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C43AE9"/>
    <w:rsid w:val="00CA0558"/>
    <w:rsid w:val="00CA2B13"/>
    <w:rsid w:val="00CF2A21"/>
    <w:rsid w:val="00D130DC"/>
    <w:rsid w:val="00D37CA4"/>
    <w:rsid w:val="00D411C1"/>
    <w:rsid w:val="00D71829"/>
    <w:rsid w:val="00D746C5"/>
    <w:rsid w:val="00DA10E4"/>
    <w:rsid w:val="00DA5DDA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A10C1"/>
    <w:rsid w:val="00EB50DE"/>
    <w:rsid w:val="00EC4263"/>
    <w:rsid w:val="00EE39E1"/>
    <w:rsid w:val="00EF227F"/>
    <w:rsid w:val="00F02700"/>
    <w:rsid w:val="00F100BA"/>
    <w:rsid w:val="00F30C1B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02C65-B73C-412F-BF4F-A20AC163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117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2024-10-03T04:41:00Z</dcterms:modified>
</cp:coreProperties>
</file>