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F0490D">
        <w:rPr>
          <w:rFonts w:ascii="ＭＳ 明朝" w:hAnsi="ＭＳ 明朝" w:hint="eastAsia"/>
          <w:w w:val="92"/>
          <w:kern w:val="0"/>
          <w:fitText w:val="1365" w:id="-1723051006"/>
        </w:rPr>
        <w:t>メールアドレ</w:t>
      </w:r>
      <w:r w:rsidR="008941AE" w:rsidRPr="00F0490D">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55AF3AB2" w:rsidR="002E1F75" w:rsidRDefault="002E1F75" w:rsidP="002E1F75">
      <w:pPr>
        <w:rPr>
          <w:rFonts w:ascii="ＭＳ 明朝"/>
        </w:rPr>
      </w:pPr>
      <w:r>
        <w:t xml:space="preserve"> </w:t>
      </w:r>
      <w:r>
        <w:rPr>
          <w:rFonts w:ascii="ＭＳ 明朝" w:hAnsi="ＭＳ 明朝"/>
        </w:rPr>
        <w:t xml:space="preserve"> </w:t>
      </w:r>
      <w:r w:rsidR="00F311BC" w:rsidRPr="008114F2">
        <w:rPr>
          <w:rFonts w:ascii="ＭＳ 明朝" w:hint="eastAsia"/>
        </w:rPr>
        <w:t>令和</w:t>
      </w:r>
      <w:r w:rsidR="00C3599A" w:rsidRPr="008114F2">
        <w:rPr>
          <w:rFonts w:ascii="ＭＳ 明朝" w:hint="eastAsia"/>
        </w:rPr>
        <w:t>６</w:t>
      </w:r>
      <w:r w:rsidR="00F0490D" w:rsidRPr="008114F2">
        <w:rPr>
          <w:rFonts w:ascii="ＭＳ 明朝" w:hint="eastAsia"/>
        </w:rPr>
        <w:t>年</w:t>
      </w:r>
      <w:r w:rsidR="008114F2" w:rsidRPr="008114F2">
        <w:rPr>
          <w:rFonts w:ascii="ＭＳ 明朝" w:hint="eastAsia"/>
        </w:rPr>
        <w:t>９</w:t>
      </w:r>
      <w:r w:rsidR="009656EC" w:rsidRPr="008114F2">
        <w:rPr>
          <w:rFonts w:ascii="ＭＳ 明朝" w:hint="eastAsia"/>
        </w:rPr>
        <w:t>月</w:t>
      </w:r>
      <w:r w:rsidR="008114F2" w:rsidRPr="008114F2">
        <w:rPr>
          <w:rFonts w:ascii="ＭＳ 明朝" w:hint="eastAsia"/>
        </w:rPr>
        <w:t>４</w:t>
      </w:r>
      <w:r w:rsidR="001B7EC3" w:rsidRPr="008114F2">
        <w:rPr>
          <w:rFonts w:ascii="ＭＳ 明朝" w:hint="eastAsia"/>
        </w:rPr>
        <w:t>日付けで入札公</w:t>
      </w:r>
      <w:r w:rsidR="001B7EC3" w:rsidRPr="00C3599A">
        <w:rPr>
          <w:rFonts w:ascii="ＭＳ 明朝" w:hint="eastAsia"/>
        </w:rPr>
        <w:t>告のありました「</w:t>
      </w:r>
      <w:r w:rsidR="003820EC" w:rsidRPr="009E7A12">
        <w:rPr>
          <w:rFonts w:ascii="ＭＳ 明朝" w:hint="eastAsia"/>
        </w:rPr>
        <w:t>研究棟ＯＡフロア改修工事</w:t>
      </w:r>
      <w:r w:rsidRPr="009E7A12">
        <w:rPr>
          <w:rFonts w:ascii="ＭＳ 明朝" w:hint="eastAsia"/>
        </w:rPr>
        <w:t>」に係る競</w:t>
      </w:r>
      <w:r>
        <w:rPr>
          <w:rFonts w:ascii="ＭＳ 明朝" w:hint="eastAsia"/>
        </w:rPr>
        <w:t>争入札に参加する資格について確認を受けたいので、次の書類を添えて申請します。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256D5"/>
    <w:rsid w:val="000D6812"/>
    <w:rsid w:val="000E6F79"/>
    <w:rsid w:val="000F0EB1"/>
    <w:rsid w:val="0013542B"/>
    <w:rsid w:val="00143604"/>
    <w:rsid w:val="001B2B10"/>
    <w:rsid w:val="001B7EC3"/>
    <w:rsid w:val="001D3A1B"/>
    <w:rsid w:val="001D74A5"/>
    <w:rsid w:val="00287082"/>
    <w:rsid w:val="002D3637"/>
    <w:rsid w:val="002E1F75"/>
    <w:rsid w:val="003820EC"/>
    <w:rsid w:val="00433B70"/>
    <w:rsid w:val="0044210F"/>
    <w:rsid w:val="00474338"/>
    <w:rsid w:val="00576315"/>
    <w:rsid w:val="005C0F5F"/>
    <w:rsid w:val="005D7CD8"/>
    <w:rsid w:val="00642363"/>
    <w:rsid w:val="0065602E"/>
    <w:rsid w:val="006D4186"/>
    <w:rsid w:val="006D57A1"/>
    <w:rsid w:val="007061D6"/>
    <w:rsid w:val="00760157"/>
    <w:rsid w:val="007715C4"/>
    <w:rsid w:val="00793B8C"/>
    <w:rsid w:val="007A2858"/>
    <w:rsid w:val="007D0EF0"/>
    <w:rsid w:val="007F30C8"/>
    <w:rsid w:val="008114F2"/>
    <w:rsid w:val="008804DD"/>
    <w:rsid w:val="008941AE"/>
    <w:rsid w:val="008A6B62"/>
    <w:rsid w:val="00940DC1"/>
    <w:rsid w:val="009656EC"/>
    <w:rsid w:val="00997CC4"/>
    <w:rsid w:val="009B04E8"/>
    <w:rsid w:val="009D0F2D"/>
    <w:rsid w:val="009E7A12"/>
    <w:rsid w:val="00A010D5"/>
    <w:rsid w:val="00A24630"/>
    <w:rsid w:val="00A41E3F"/>
    <w:rsid w:val="00A607BD"/>
    <w:rsid w:val="00A718AD"/>
    <w:rsid w:val="00AA62C7"/>
    <w:rsid w:val="00B04C81"/>
    <w:rsid w:val="00B52BC0"/>
    <w:rsid w:val="00B85F1B"/>
    <w:rsid w:val="00C031C0"/>
    <w:rsid w:val="00C052BF"/>
    <w:rsid w:val="00C26337"/>
    <w:rsid w:val="00C3599A"/>
    <w:rsid w:val="00C870CE"/>
    <w:rsid w:val="00CA1DEA"/>
    <w:rsid w:val="00CA7E97"/>
    <w:rsid w:val="00D430EC"/>
    <w:rsid w:val="00D45ABF"/>
    <w:rsid w:val="00E366EB"/>
    <w:rsid w:val="00E64F11"/>
    <w:rsid w:val="00E8119B"/>
    <w:rsid w:val="00EA2412"/>
    <w:rsid w:val="00F0490D"/>
    <w:rsid w:val="00F311BC"/>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2024-10-07T06:00:00Z</dcterms:modified>
</cp:coreProperties>
</file>